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F8" w:rsidRPr="00657E55" w:rsidRDefault="006635F8" w:rsidP="006635F8">
      <w:pPr>
        <w:spacing w:line="480" w:lineRule="exact"/>
        <w:rPr>
          <w:rFonts w:ascii="仿宋_GB2312" w:eastAsia="仿宋_GB2312" w:hAnsi="Times New Roman" w:cs="仿宋_GB2312"/>
          <w:sz w:val="32"/>
          <w:szCs w:val="32"/>
        </w:rPr>
      </w:pPr>
      <w:r w:rsidRPr="00657E55">
        <w:rPr>
          <w:rFonts w:ascii="仿宋_GB2312" w:eastAsia="仿宋_GB2312" w:hAnsi="Times New Roman" w:cs="仿宋_GB2312"/>
          <w:sz w:val="32"/>
          <w:szCs w:val="32"/>
        </w:rPr>
        <w:t>附件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</w:p>
    <w:p w:rsidR="006635F8" w:rsidRDefault="006635F8" w:rsidP="006635F8">
      <w:pPr>
        <w:spacing w:line="480" w:lineRule="exact"/>
        <w:jc w:val="center"/>
        <w:rPr>
          <w:rFonts w:ascii="方正小标宋简体" w:eastAsia="方正小标宋简体" w:hAnsi="仿宋" w:cs="宋体"/>
          <w:sz w:val="36"/>
          <w:szCs w:val="36"/>
          <w:lang w:eastAsia="zh-Hans"/>
        </w:rPr>
      </w:pPr>
      <w:r w:rsidRPr="000846A7">
        <w:rPr>
          <w:rFonts w:ascii="方正小标宋简体" w:eastAsia="方正小标宋简体" w:hAnsi="仿宋" w:cs="宋体" w:hint="eastAsia"/>
          <w:sz w:val="36"/>
          <w:szCs w:val="36"/>
          <w:lang w:eastAsia="zh-Hans"/>
        </w:rPr>
        <w:t>关于</w:t>
      </w:r>
      <w:r w:rsidRPr="000846A7">
        <w:rPr>
          <w:rFonts w:ascii="方正小标宋简体" w:eastAsia="方正小标宋简体" w:hAnsi="仿宋" w:cs="宋体" w:hint="eastAsia"/>
          <w:sz w:val="36"/>
          <w:szCs w:val="36"/>
        </w:rPr>
        <w:t>中非（南）职业教育合作联盟</w:t>
      </w:r>
      <w:r w:rsidRPr="000846A7">
        <w:rPr>
          <w:rFonts w:ascii="方正小标宋简体" w:eastAsia="方正小标宋简体" w:hAnsi="仿宋" w:cs="宋体" w:hint="eastAsia"/>
          <w:sz w:val="36"/>
          <w:szCs w:val="36"/>
          <w:lang w:eastAsia="zh-Hans"/>
        </w:rPr>
        <w:t>三周年</w:t>
      </w:r>
    </w:p>
    <w:p w:rsidR="006635F8" w:rsidRPr="000846A7" w:rsidRDefault="006635F8" w:rsidP="006635F8">
      <w:pPr>
        <w:spacing w:line="480" w:lineRule="exact"/>
        <w:jc w:val="center"/>
        <w:rPr>
          <w:rFonts w:ascii="方正小标宋简体" w:eastAsia="方正小标宋简体" w:hAnsi="仿宋" w:cs="宋体"/>
          <w:sz w:val="36"/>
          <w:szCs w:val="36"/>
        </w:rPr>
      </w:pPr>
      <w:r w:rsidRPr="000846A7">
        <w:rPr>
          <w:rFonts w:ascii="方正小标宋简体" w:eastAsia="方正小标宋简体" w:hAnsi="仿宋" w:cs="宋体" w:hint="eastAsia"/>
          <w:sz w:val="36"/>
          <w:szCs w:val="36"/>
          <w:lang w:eastAsia="zh-Hans"/>
        </w:rPr>
        <w:t>成果图片展</w:t>
      </w:r>
      <w:r>
        <w:rPr>
          <w:rFonts w:ascii="方正小标宋简体" w:eastAsia="方正小标宋简体" w:hAnsi="仿宋" w:cs="宋体" w:hint="eastAsia"/>
          <w:sz w:val="36"/>
          <w:szCs w:val="36"/>
          <w:lang w:eastAsia="zh-Hans"/>
        </w:rPr>
        <w:t>素材提供</w:t>
      </w:r>
      <w:r w:rsidRPr="000846A7">
        <w:rPr>
          <w:rFonts w:ascii="方正小标宋简体" w:eastAsia="方正小标宋简体" w:hAnsi="仿宋" w:cs="宋体" w:hint="eastAsia"/>
          <w:sz w:val="36"/>
          <w:szCs w:val="36"/>
          <w:lang w:eastAsia="zh-Hans"/>
        </w:rPr>
        <w:t>的</w:t>
      </w:r>
      <w:r>
        <w:rPr>
          <w:rFonts w:ascii="方正小标宋简体" w:eastAsia="方正小标宋简体" w:hAnsi="仿宋" w:cs="宋体" w:hint="eastAsia"/>
          <w:sz w:val="36"/>
          <w:szCs w:val="36"/>
          <w:lang w:eastAsia="zh-Hans"/>
        </w:rPr>
        <w:t>相关要求</w:t>
      </w:r>
    </w:p>
    <w:p w:rsidR="006635F8" w:rsidRDefault="006635F8" w:rsidP="006635F8">
      <w:pPr>
        <w:spacing w:line="480" w:lineRule="exact"/>
        <w:rPr>
          <w:rFonts w:ascii="方正小标宋简体" w:eastAsia="方正小标宋简体" w:hAnsi="仿宋" w:cs="宋体"/>
          <w:sz w:val="44"/>
          <w:szCs w:val="44"/>
          <w:lang w:eastAsia="zh-Hans"/>
        </w:rPr>
      </w:pPr>
    </w:p>
    <w:p w:rsidR="006635F8" w:rsidRDefault="006635F8" w:rsidP="006635F8">
      <w:pPr>
        <w:spacing w:line="480" w:lineRule="exact"/>
        <w:ind w:firstLine="640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为在本次大会上充分展示各成员单位近三年对非合作取得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的各项成果，决定在本次大会中举办</w:t>
      </w:r>
      <w:r>
        <w:rPr>
          <w:rFonts w:ascii="仿宋_GB2312" w:eastAsia="仿宋_GB2312" w:hAnsi="Times New Roman" w:cs="仿宋_GB2312" w:hint="eastAsia"/>
          <w:sz w:val="32"/>
          <w:szCs w:val="32"/>
        </w:rPr>
        <w:t>中非（南）职业教育合作联盟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 xml:space="preserve">三周年成果图片展，面向全体成员单位征集展示素材。相关要求如下：  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一、征集内容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聚焦联盟成立三年以来，各成员单位在人才培养、协助建设、文化交流、产教融合等方面取得的具有代表性的标志性成果和亮点项目。以图片和文字（图片为主）相结合的形式，全方位、多角度展示发展历程、成果和代表性事件及人物。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二、征集时间</w:t>
      </w:r>
    </w:p>
    <w:p w:rsidR="006635F8" w:rsidRDefault="006635F8" w:rsidP="006635F8">
      <w:pPr>
        <w:spacing w:line="480" w:lineRule="exact"/>
        <w:ind w:left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素材征集截止时间为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2021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月</w:t>
      </w:r>
      <w:r w:rsidR="008F0BD4">
        <w:rPr>
          <w:rFonts w:ascii="仿宋_GB2312" w:eastAsia="仿宋_GB2312" w:hAnsi="Times New Roman" w:cs="仿宋_GB2312"/>
          <w:sz w:val="32"/>
          <w:szCs w:val="32"/>
          <w:lang w:eastAsia="zh-Hans"/>
        </w:rPr>
        <w:t>7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日</w:t>
      </w:r>
    </w:p>
    <w:p w:rsidR="006635F8" w:rsidRDefault="006635F8" w:rsidP="006635F8">
      <w:pPr>
        <w:numPr>
          <w:ilvl w:val="0"/>
          <w:numId w:val="1"/>
        </w:numPr>
        <w:spacing w:line="480" w:lineRule="exact"/>
        <w:ind w:firstLine="640"/>
        <w:jc w:val="lef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征集要求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本次图片展原则上每个成员单位提供一个展板展示空间（尺寸为80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cm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*180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cm,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竖向）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，可参考展板模板样式（见附件）自行设计，或发送至联盟秘书处邮箱统一设计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。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各成员单位应提供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500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字以内近三年工作简介。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图片须为成员单位原创作品，按照联盟提供的展示模板提供单幅或组照（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4-6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副），黑白彩色均可。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图片素材须为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JPEG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格式，文件大小不低于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3M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，每幅图片配以不超过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100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字的文字介绍内容。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成员单位应一并提供单位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LOGO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矢量原图。</w:t>
      </w:r>
    </w:p>
    <w:p w:rsidR="006635F8" w:rsidRDefault="006635F8" w:rsidP="008F0BD4">
      <w:pPr>
        <w:spacing w:line="480" w:lineRule="exact"/>
        <w:ind w:firstLine="640"/>
        <w:jc w:val="left"/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最终展板由联盟秘书处统一设计并经成员单位确认后制作展示。</w:t>
      </w:r>
    </w:p>
    <w:p w:rsidR="008F0BD4" w:rsidRDefault="008F0BD4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</w:p>
    <w:p w:rsidR="006635F8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lastRenderedPageBreak/>
        <w:t>联系人：蒋萌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 xml:space="preserve">  13775002226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；唐凯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18360821611</w:t>
      </w:r>
    </w:p>
    <w:p w:rsidR="006635F8" w:rsidRPr="00897A64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素材接收邮箱：250576014</w:t>
      </w:r>
      <w:r>
        <w:rPr>
          <w:rFonts w:ascii="仿宋_GB2312" w:eastAsia="仿宋_GB2312" w:hAnsi="Times New Roman" w:cs="仿宋_GB2312"/>
          <w:sz w:val="32"/>
          <w:szCs w:val="32"/>
          <w:lang w:eastAsia="zh-Hans"/>
        </w:rPr>
        <w:t>@</w:t>
      </w: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qq.com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>附：展板模板样式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 xml:space="preserve">链接：https://pan.baidu.com/s/1mtJnWIx_nexs-FHKlmngsA </w:t>
      </w:r>
    </w:p>
    <w:p w:rsidR="006635F8" w:rsidRDefault="006635F8" w:rsidP="006635F8">
      <w:pPr>
        <w:spacing w:line="480" w:lineRule="exact"/>
        <w:ind w:firstLine="640"/>
        <w:jc w:val="left"/>
        <w:rPr>
          <w:rFonts w:ascii="仿宋_GB2312" w:eastAsia="仿宋_GB2312" w:hAnsi="Times New Roman" w:cs="仿宋_GB2312"/>
          <w:sz w:val="32"/>
          <w:szCs w:val="32"/>
          <w:lang w:eastAsia="zh-Hans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eastAsia="zh-Hans"/>
        </w:rPr>
        <w:t xml:space="preserve">提取码：1234 </w:t>
      </w:r>
    </w:p>
    <w:p w:rsidR="006635F8" w:rsidRDefault="008F0BD4" w:rsidP="006635F8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13B1E09B" wp14:editId="2A0251C2">
            <wp:simplePos x="0" y="0"/>
            <wp:positionH relativeFrom="margin">
              <wp:posOffset>2865264</wp:posOffset>
            </wp:positionH>
            <wp:positionV relativeFrom="paragraph">
              <wp:posOffset>163614</wp:posOffset>
            </wp:positionV>
            <wp:extent cx="2771140" cy="5908040"/>
            <wp:effectExtent l="0" t="0" r="0" b="0"/>
            <wp:wrapThrough wrapText="bothSides">
              <wp:wrapPolygon edited="0">
                <wp:start x="0" y="0"/>
                <wp:lineTo x="0" y="21521"/>
                <wp:lineTo x="21382" y="21521"/>
                <wp:lineTo x="21382" y="0"/>
                <wp:lineTo x="0" y="0"/>
              </wp:wrapPolygon>
            </wp:wrapThrough>
            <wp:docPr id="4" name="图片 4" descr="展板80×180cm蓝色2_易拉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展板80×180cm蓝色2_易拉宝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E92FAFB" wp14:editId="57B346D9">
            <wp:simplePos x="0" y="0"/>
            <wp:positionH relativeFrom="margin">
              <wp:posOffset>1318</wp:posOffset>
            </wp:positionH>
            <wp:positionV relativeFrom="paragraph">
              <wp:posOffset>198120</wp:posOffset>
            </wp:positionV>
            <wp:extent cx="2771775" cy="5908040"/>
            <wp:effectExtent l="0" t="0" r="9525" b="0"/>
            <wp:wrapThrough wrapText="bothSides">
              <wp:wrapPolygon edited="0">
                <wp:start x="0" y="0"/>
                <wp:lineTo x="0" y="21521"/>
                <wp:lineTo x="21526" y="21521"/>
                <wp:lineTo x="21526" y="0"/>
                <wp:lineTo x="0" y="0"/>
              </wp:wrapPolygon>
            </wp:wrapThrough>
            <wp:docPr id="5" name="图片 5" descr="展板80×180cm蓝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展板80×180cm蓝色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35F8">
        <w:rPr>
          <w:rFonts w:hint="eastAsia"/>
        </w:rPr>
        <w:t xml:space="preserve"> </w:t>
      </w:r>
    </w:p>
    <w:p w:rsidR="00630806" w:rsidRPr="006635F8" w:rsidRDefault="00630806" w:rsidP="006635F8">
      <w:pPr>
        <w:rPr>
          <w:rFonts w:hint="eastAsia"/>
        </w:rPr>
      </w:pPr>
    </w:p>
    <w:sectPr w:rsidR="00630806" w:rsidRPr="006635F8" w:rsidSect="008F0BD4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B72F7"/>
    <w:multiLevelType w:val="singleLevel"/>
    <w:tmpl w:val="618B72F7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7FF008"/>
    <w:rsid w:val="BB7FF008"/>
    <w:rsid w:val="F97FAAB7"/>
    <w:rsid w:val="000846A7"/>
    <w:rsid w:val="001031AE"/>
    <w:rsid w:val="00630806"/>
    <w:rsid w:val="006635F8"/>
    <w:rsid w:val="00897A64"/>
    <w:rsid w:val="008F0BD4"/>
    <w:rsid w:val="00B53B1A"/>
    <w:rsid w:val="00DB21A3"/>
    <w:rsid w:val="503A4335"/>
    <w:rsid w:val="5A6A7D1C"/>
    <w:rsid w:val="5FF7D63D"/>
    <w:rsid w:val="605277A0"/>
    <w:rsid w:val="63FBCB50"/>
    <w:rsid w:val="69216D4F"/>
    <w:rsid w:val="75CF3152"/>
    <w:rsid w:val="7A0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AC32B-C1FD-4B79-B525-42CE7EA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40" w:lineRule="exact"/>
      <w:ind w:firstLineChars="200" w:firstLine="720"/>
      <w:outlineLvl w:val="0"/>
    </w:pPr>
    <w:rPr>
      <w:rFonts w:ascii="黑体" w:eastAsia="黑体" w:hAnsi="黑体"/>
      <w:bCs/>
      <w:kern w:val="44"/>
      <w:sz w:val="30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F0BD4"/>
    <w:rPr>
      <w:sz w:val="18"/>
      <w:szCs w:val="18"/>
    </w:rPr>
  </w:style>
  <w:style w:type="character" w:customStyle="1" w:styleId="Char">
    <w:name w:val="批注框文本 Char"/>
    <w:basedOn w:val="a0"/>
    <w:link w:val="a3"/>
    <w:rsid w:val="008F0B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未定义</cp:lastModifiedBy>
  <cp:revision>9</cp:revision>
  <cp:lastPrinted>2021-11-29T08:13:00Z</cp:lastPrinted>
  <dcterms:created xsi:type="dcterms:W3CDTF">2021-11-11T05:37:00Z</dcterms:created>
  <dcterms:modified xsi:type="dcterms:W3CDTF">2021-11-29T08:14:00Z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